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A38" w:rsidRDefault="00414A38" w:rsidP="00414A38">
      <w:pPr>
        <w:ind w:firstLine="709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0"/>
        <w:gridCol w:w="4021"/>
        <w:gridCol w:w="2124"/>
      </w:tblGrid>
      <w:tr w:rsidR="00414A38" w:rsidTr="00117F49">
        <w:trPr>
          <w:trHeight w:val="709"/>
        </w:trPr>
        <w:tc>
          <w:tcPr>
            <w:tcW w:w="3351" w:type="dxa"/>
            <w:shd w:val="clear" w:color="auto" w:fill="auto"/>
          </w:tcPr>
          <w:p w:rsidR="00414A38" w:rsidRPr="00CC23F3" w:rsidRDefault="00414A38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noProof/>
                <w:sz w:val="21"/>
                <w:szCs w:val="21"/>
              </w:rPr>
              <w:drawing>
                <wp:inline distT="0" distB="0" distL="0" distR="0">
                  <wp:extent cx="1295400" cy="504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414A38" w:rsidRPr="00CC23F3" w:rsidRDefault="00414A38" w:rsidP="00117F49">
            <w:pPr>
              <w:spacing w:after="160" w:line="259" w:lineRule="auto"/>
              <w:jc w:val="center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bCs/>
                <w:color w:val="002060"/>
                <w:sz w:val="32"/>
                <w:szCs w:val="32"/>
              </w:rPr>
              <w:t>Описание компетенци</w:t>
            </w:r>
            <w:r>
              <w:rPr>
                <w:b/>
                <w:bCs/>
                <w:color w:val="002060"/>
                <w:sz w:val="32"/>
                <w:szCs w:val="32"/>
              </w:rPr>
              <w:t>и</w:t>
            </w:r>
          </w:p>
        </w:tc>
        <w:tc>
          <w:tcPr>
            <w:tcW w:w="2405" w:type="dxa"/>
            <w:shd w:val="clear" w:color="auto" w:fill="auto"/>
          </w:tcPr>
          <w:p w:rsidR="00414A38" w:rsidRPr="00CC23F3" w:rsidRDefault="00414A38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</w:p>
        </w:tc>
      </w:tr>
    </w:tbl>
    <w:p w:rsidR="00414A38" w:rsidRDefault="00414A38" w:rsidP="00414A38">
      <w:pPr>
        <w:ind w:firstLine="709"/>
        <w:rPr>
          <w:szCs w:val="28"/>
        </w:rPr>
      </w:pPr>
    </w:p>
    <w:p w:rsidR="00414A38" w:rsidRDefault="00414A38" w:rsidP="00414A38">
      <w:pPr>
        <w:jc w:val="center"/>
        <w:rPr>
          <w:b/>
          <w:bCs/>
          <w:color w:val="002060"/>
          <w:sz w:val="32"/>
          <w:szCs w:val="32"/>
        </w:rPr>
      </w:pPr>
      <w:r w:rsidRPr="00107F14">
        <w:rPr>
          <w:b/>
          <w:bCs/>
          <w:color w:val="002060"/>
          <w:sz w:val="32"/>
          <w:szCs w:val="32"/>
        </w:rPr>
        <w:t>Компетенция «</w:t>
      </w:r>
      <w:bookmarkStart w:id="0" w:name="_GoBack"/>
      <w:r w:rsidRPr="00125CD3">
        <w:rPr>
          <w:b/>
          <w:bCs/>
          <w:color w:val="002060"/>
          <w:sz w:val="32"/>
          <w:szCs w:val="32"/>
        </w:rPr>
        <w:t>Прикладное программирование</w:t>
      </w:r>
      <w:bookmarkEnd w:id="0"/>
      <w:r>
        <w:rPr>
          <w:b/>
          <w:bCs/>
          <w:color w:val="002060"/>
          <w:sz w:val="32"/>
          <w:szCs w:val="32"/>
        </w:rPr>
        <w:t>»</w:t>
      </w:r>
    </w:p>
    <w:p w:rsidR="00414A38" w:rsidRDefault="00414A38" w:rsidP="00414A38">
      <w:pPr>
        <w:ind w:firstLine="709"/>
        <w:jc w:val="both"/>
        <w:rPr>
          <w:rStyle w:val="a4"/>
          <w:szCs w:val="28"/>
        </w:rPr>
      </w:pPr>
    </w:p>
    <w:p w:rsidR="00414A38" w:rsidRPr="00860605" w:rsidRDefault="00414A38" w:rsidP="00414A38">
      <w:pPr>
        <w:ind w:firstLine="709"/>
        <w:jc w:val="both"/>
        <w:rPr>
          <w:szCs w:val="28"/>
          <w:u w:val="single"/>
        </w:rPr>
      </w:pPr>
      <w:r w:rsidRPr="00860605">
        <w:rPr>
          <w:szCs w:val="28"/>
          <w:u w:val="single"/>
        </w:rPr>
        <w:t>Задание компетенции включает в себя:</w:t>
      </w:r>
    </w:p>
    <w:p w:rsidR="00414A38" w:rsidRPr="00860605" w:rsidRDefault="00414A38" w:rsidP="00414A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60605">
        <w:rPr>
          <w:sz w:val="28"/>
          <w:szCs w:val="28"/>
        </w:rPr>
        <w:t xml:space="preserve">Основы HTML (создание простого сайта 2-3 странички на чистом </w:t>
      </w:r>
      <w:proofErr w:type="spellStart"/>
      <w:r w:rsidRPr="00860605">
        <w:rPr>
          <w:sz w:val="28"/>
          <w:szCs w:val="28"/>
        </w:rPr>
        <w:t>html</w:t>
      </w:r>
      <w:proofErr w:type="spellEnd"/>
      <w:r w:rsidRPr="00860605">
        <w:rPr>
          <w:sz w:val="28"/>
          <w:szCs w:val="28"/>
        </w:rPr>
        <w:t>)</w:t>
      </w:r>
    </w:p>
    <w:p w:rsidR="00414A38" w:rsidRPr="00860605" w:rsidRDefault="00414A38" w:rsidP="00414A3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60605">
        <w:rPr>
          <w:sz w:val="28"/>
          <w:szCs w:val="28"/>
        </w:rPr>
        <w:t xml:space="preserve">Задания по программированию. Языки на выбор: </w:t>
      </w:r>
      <w:proofErr w:type="spellStart"/>
      <w:r w:rsidRPr="00860605">
        <w:rPr>
          <w:sz w:val="28"/>
          <w:szCs w:val="28"/>
        </w:rPr>
        <w:t>Pascal</w:t>
      </w:r>
      <w:proofErr w:type="spellEnd"/>
      <w:r w:rsidRPr="00860605">
        <w:rPr>
          <w:sz w:val="28"/>
          <w:szCs w:val="28"/>
        </w:rPr>
        <w:t xml:space="preserve">, </w:t>
      </w:r>
      <w:proofErr w:type="spellStart"/>
      <w:r w:rsidRPr="00860605">
        <w:rPr>
          <w:sz w:val="28"/>
          <w:szCs w:val="28"/>
        </w:rPr>
        <w:t>Basic</w:t>
      </w:r>
      <w:proofErr w:type="spellEnd"/>
      <w:r w:rsidRPr="00860605">
        <w:rPr>
          <w:sz w:val="28"/>
          <w:szCs w:val="28"/>
        </w:rPr>
        <w:t>, C++.</w:t>
      </w:r>
    </w:p>
    <w:p w:rsidR="00414A38" w:rsidRDefault="00414A38" w:rsidP="00414A38">
      <w:pPr>
        <w:ind w:firstLine="709"/>
        <w:jc w:val="both"/>
        <w:rPr>
          <w:bCs/>
          <w:szCs w:val="28"/>
          <w:u w:val="single"/>
        </w:rPr>
      </w:pPr>
    </w:p>
    <w:p w:rsidR="00414A38" w:rsidRPr="00FD0096" w:rsidRDefault="00414A38" w:rsidP="00414A38">
      <w:pPr>
        <w:ind w:firstLine="709"/>
        <w:jc w:val="both"/>
        <w:rPr>
          <w:bCs/>
          <w:szCs w:val="28"/>
          <w:u w:val="single"/>
        </w:rPr>
      </w:pPr>
      <w:r w:rsidRPr="00FD0096">
        <w:rPr>
          <w:bCs/>
          <w:szCs w:val="28"/>
          <w:u w:val="single"/>
        </w:rPr>
        <w:t xml:space="preserve">Условия участия: </w:t>
      </w:r>
    </w:p>
    <w:p w:rsidR="00414A38" w:rsidRPr="006A36E8" w:rsidRDefault="00414A38" w:rsidP="00414A38">
      <w:pPr>
        <w:ind w:firstLine="709"/>
        <w:jc w:val="both"/>
        <w:rPr>
          <w:bCs/>
          <w:szCs w:val="28"/>
        </w:rPr>
      </w:pPr>
      <w:r w:rsidRPr="006A36E8">
        <w:rPr>
          <w:bCs/>
          <w:szCs w:val="28"/>
        </w:rPr>
        <w:t>К участию в соревнованиях допускаются учащиеся, имеющие необходимые знания, умения, навыки.</w:t>
      </w:r>
    </w:p>
    <w:p w:rsidR="009B086D" w:rsidRDefault="009B086D"/>
    <w:sectPr w:rsidR="009B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91B45"/>
    <w:multiLevelType w:val="hybridMultilevel"/>
    <w:tmpl w:val="E5C41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38"/>
    <w:rsid w:val="00414A38"/>
    <w:rsid w:val="009B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05AFB-6232-4FE8-99CA-F3CFEF36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A3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14A38"/>
    <w:pPr>
      <w:suppressAutoHyphens w:val="0"/>
      <w:ind w:left="720"/>
      <w:contextualSpacing/>
    </w:pPr>
    <w:rPr>
      <w:sz w:val="20"/>
      <w:lang w:eastAsia="ru-RU"/>
    </w:rPr>
  </w:style>
  <w:style w:type="character" w:styleId="a4">
    <w:name w:val="Strong"/>
    <w:uiPriority w:val="99"/>
    <w:qFormat/>
    <w:rsid w:val="00414A3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Грачева Людмила Ивановна</dc:creator>
  <cp:keywords/>
  <dc:description/>
  <cp:lastModifiedBy>Грачева Людмила Ивановна</cp:lastModifiedBy>
  <cp:revision>1</cp:revision>
  <dcterms:created xsi:type="dcterms:W3CDTF">2024-10-10T06:04:00Z</dcterms:created>
  <dcterms:modified xsi:type="dcterms:W3CDTF">2024-10-10T06:05:00Z</dcterms:modified>
</cp:coreProperties>
</file>